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A7E58" w14:textId="77777777" w:rsidR="007A7D17" w:rsidRPr="003318DC" w:rsidRDefault="007A7D17" w:rsidP="0087618E">
      <w:pPr>
        <w:jc w:val="center"/>
      </w:pPr>
      <w:bookmarkStart w:id="0" w:name="_Hlk150338815"/>
      <w:r w:rsidRPr="003318DC">
        <w:rPr>
          <w:noProof/>
          <w:color w:val="000000"/>
          <w:lang w:val="en-GB" w:eastAsia="en-GB"/>
        </w:rPr>
        <w:drawing>
          <wp:inline distT="0" distB="0" distL="0" distR="0" wp14:anchorId="4E194234" wp14:editId="3A0D99C9">
            <wp:extent cx="5732780" cy="739775"/>
            <wp:effectExtent l="0" t="0" r="127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DB20F" w14:textId="77777777" w:rsidR="007A7D17" w:rsidRPr="003318DC" w:rsidRDefault="007A7D17" w:rsidP="0087618E">
      <w:pPr>
        <w:jc w:val="center"/>
        <w:rPr>
          <w:b/>
        </w:rPr>
      </w:pPr>
      <w:r w:rsidRPr="003318DC">
        <w:rPr>
          <w:b/>
        </w:rPr>
        <w:t>PROKURORIA PRANË GJYKATËS SË SHKALLËS SË PARË</w:t>
      </w:r>
    </w:p>
    <w:p w14:paraId="45A4DD37" w14:textId="77777777" w:rsidR="007A7D17" w:rsidRPr="003318DC" w:rsidRDefault="007A7D17" w:rsidP="0087618E">
      <w:pPr>
        <w:jc w:val="center"/>
        <w:rPr>
          <w:b/>
        </w:rPr>
      </w:pPr>
      <w:r w:rsidRPr="003318DC">
        <w:rPr>
          <w:b/>
        </w:rPr>
        <w:t>TË JURIDIKSIONIT TË PËRGJITHSHËM</w:t>
      </w:r>
    </w:p>
    <w:p w14:paraId="60C752CE" w14:textId="477F52D2" w:rsidR="007A7D17" w:rsidRPr="003318DC" w:rsidRDefault="007A7D17" w:rsidP="0087618E">
      <w:pPr>
        <w:jc w:val="center"/>
        <w:rPr>
          <w:b/>
        </w:rPr>
      </w:pPr>
      <w:r>
        <w:rPr>
          <w:b/>
        </w:rPr>
        <w:t>DURR</w:t>
      </w:r>
      <w:r w:rsidRPr="003318DC">
        <w:rPr>
          <w:b/>
        </w:rPr>
        <w:t>Ë</w:t>
      </w:r>
      <w:r>
        <w:rPr>
          <w:b/>
        </w:rPr>
        <w:t>S</w:t>
      </w:r>
    </w:p>
    <w:bookmarkEnd w:id="0"/>
    <w:p w14:paraId="59C0A225" w14:textId="77777777" w:rsidR="007A7D17" w:rsidRPr="003318DC" w:rsidRDefault="007A7D17" w:rsidP="0087618E">
      <w:pPr>
        <w:spacing w:line="276" w:lineRule="auto"/>
        <w:jc w:val="center"/>
        <w:rPr>
          <w:rFonts w:eastAsia="Times New Roman"/>
        </w:rPr>
      </w:pPr>
    </w:p>
    <w:p w14:paraId="4D53BF9B" w14:textId="77777777" w:rsidR="007A7D17" w:rsidRDefault="007A7D17" w:rsidP="00E4141B">
      <w:pPr>
        <w:jc w:val="both"/>
        <w:rPr>
          <w:b/>
          <w:bCs/>
        </w:rPr>
      </w:pPr>
    </w:p>
    <w:p w14:paraId="1FB1D0B5" w14:textId="780E07F2" w:rsidR="00AF3C01" w:rsidRPr="003B170C" w:rsidRDefault="00AF3C01" w:rsidP="00E4141B">
      <w:pPr>
        <w:jc w:val="both"/>
        <w:rPr>
          <w:b/>
          <w:bCs/>
        </w:rPr>
      </w:pPr>
      <w:r w:rsidRPr="003B170C">
        <w:rPr>
          <w:b/>
          <w:bCs/>
        </w:rPr>
        <w:t xml:space="preserve">Abuzuan me fondet e rindërtimit, arrestohen 5 punonjës të Bashkisë Rrogozhinë  </w:t>
      </w:r>
    </w:p>
    <w:p w14:paraId="3CEBAA82" w14:textId="77777777" w:rsidR="00AF3C01" w:rsidRDefault="00AF3C01" w:rsidP="00E4141B">
      <w:pPr>
        <w:jc w:val="both"/>
      </w:pPr>
    </w:p>
    <w:p w14:paraId="4910AC93" w14:textId="7FC419E2" w:rsidR="001B18B5" w:rsidRDefault="001B18B5" w:rsidP="00E4141B">
      <w:pPr>
        <w:jc w:val="both"/>
      </w:pPr>
      <w:r>
        <w:t xml:space="preserve">Prokuroria pranë Gjykatës së Shkallës së Parë të </w:t>
      </w:r>
      <w:r w:rsidR="00AF3C01">
        <w:t>Juridiksionit</w:t>
      </w:r>
      <w:r>
        <w:t xml:space="preserve"> të Përgjithshëm Durrës ka </w:t>
      </w:r>
      <w:r w:rsidR="00B33B56">
        <w:t>kërkua</w:t>
      </w:r>
      <w:r>
        <w:t>r masat “arrest me burg” p</w:t>
      </w:r>
      <w:r w:rsidR="00AF3C01">
        <w:t>ë</w:t>
      </w:r>
      <w:r>
        <w:t>r pes</w:t>
      </w:r>
      <w:r w:rsidR="00AF3C01">
        <w:t>ë</w:t>
      </w:r>
      <w:r>
        <w:t xml:space="preserve"> zyrtar</w:t>
      </w:r>
      <w:r w:rsidR="00AF3C01">
        <w:t>ë</w:t>
      </w:r>
      <w:r>
        <w:t xml:space="preserve"> t</w:t>
      </w:r>
      <w:r w:rsidR="00AF3C01">
        <w:t>ë</w:t>
      </w:r>
      <w:r>
        <w:t xml:space="preserve"> Bashkis</w:t>
      </w:r>
      <w:r w:rsidR="00AF3C01">
        <w:t>ë</w:t>
      </w:r>
      <w:r>
        <w:t xml:space="preserve"> Rrogozhin</w:t>
      </w:r>
      <w:r w:rsidR="00AF3C01">
        <w:t>ë</w:t>
      </w:r>
      <w:r>
        <w:t xml:space="preserve"> t</w:t>
      </w:r>
      <w:r w:rsidR="00AF3C01">
        <w:t>ë</w:t>
      </w:r>
      <w:r>
        <w:t xml:space="preserve"> cil</w:t>
      </w:r>
      <w:r w:rsidR="00AF3C01">
        <w:t>ë</w:t>
      </w:r>
      <w:r>
        <w:t>t akuzohet se kan</w:t>
      </w:r>
      <w:r w:rsidR="00AF3C01">
        <w:t>ë</w:t>
      </w:r>
      <w:r>
        <w:t xml:space="preserve"> kryer veprat penale </w:t>
      </w:r>
      <w:r w:rsidRPr="001E0307">
        <w:rPr>
          <w:rFonts w:eastAsia="Times New Roman"/>
          <w:color w:val="000000"/>
        </w:rPr>
        <w:t xml:space="preserve">të </w:t>
      </w:r>
      <w:r w:rsidRPr="001E0307">
        <w:rPr>
          <w:rFonts w:eastAsia="Arial Unicode MS"/>
        </w:rPr>
        <w:t>“Shp</w:t>
      </w:r>
      <w:r>
        <w:rPr>
          <w:rFonts w:eastAsia="Arial Unicode MS"/>
        </w:rPr>
        <w:t>ë</w:t>
      </w:r>
      <w:r w:rsidRPr="001E0307">
        <w:rPr>
          <w:rFonts w:eastAsia="Arial Unicode MS"/>
        </w:rPr>
        <w:t>rdorimi</w:t>
      </w:r>
      <w:r>
        <w:rPr>
          <w:rFonts w:eastAsia="Arial Unicode MS"/>
        </w:rPr>
        <w:t>t</w:t>
      </w:r>
      <w:r w:rsidRPr="001E0307">
        <w:rPr>
          <w:rFonts w:eastAsia="Arial Unicode MS"/>
        </w:rPr>
        <w:t xml:space="preserve"> </w:t>
      </w:r>
      <w:r>
        <w:rPr>
          <w:rFonts w:eastAsia="Arial Unicode MS"/>
        </w:rPr>
        <w:t>t</w:t>
      </w:r>
      <w:r w:rsidR="00AF3C01">
        <w:rPr>
          <w:rFonts w:eastAsia="Arial Unicode MS"/>
        </w:rPr>
        <w:t>ë</w:t>
      </w:r>
      <w:r w:rsidRPr="001E0307">
        <w:rPr>
          <w:rFonts w:eastAsia="Arial Unicode MS"/>
        </w:rPr>
        <w:t xml:space="preserve"> detyr</w:t>
      </w:r>
      <w:r>
        <w:rPr>
          <w:rFonts w:eastAsia="Arial Unicode MS"/>
        </w:rPr>
        <w:t>ë</w:t>
      </w:r>
      <w:r w:rsidRPr="001E0307">
        <w:rPr>
          <w:rFonts w:eastAsia="Arial Unicode MS"/>
        </w:rPr>
        <w:t>s”</w:t>
      </w:r>
      <w:r>
        <w:rPr>
          <w:rFonts w:eastAsia="Arial Unicode MS"/>
        </w:rPr>
        <w:t>,  “</w:t>
      </w:r>
      <w:r w:rsidRPr="001E0307">
        <w:rPr>
          <w:rFonts w:eastAsia="Arial Unicode MS"/>
        </w:rPr>
        <w:t>Falsifikim</w:t>
      </w:r>
      <w:r>
        <w:rPr>
          <w:rFonts w:eastAsia="Arial Unicode MS"/>
        </w:rPr>
        <w:t>it</w:t>
      </w:r>
      <w:r w:rsidRPr="001E0307">
        <w:rPr>
          <w:rFonts w:eastAsia="Arial Unicode MS"/>
        </w:rPr>
        <w:t>”</w:t>
      </w:r>
      <w:r>
        <w:rPr>
          <w:rFonts w:eastAsia="Arial Unicode MS"/>
        </w:rPr>
        <w:t xml:space="preserve"> dhe “</w:t>
      </w:r>
      <w:r w:rsidR="00AF3C01">
        <w:rPr>
          <w:rFonts w:eastAsia="Arial Unicode MS"/>
        </w:rPr>
        <w:t>Mashtrimit</w:t>
      </w:r>
      <w:r>
        <w:rPr>
          <w:rFonts w:eastAsia="Arial Unicode MS"/>
        </w:rPr>
        <w:t>” me fondet e rind</w:t>
      </w:r>
      <w:r w:rsidR="00AF3C01">
        <w:rPr>
          <w:rFonts w:eastAsia="Arial Unicode MS"/>
        </w:rPr>
        <w:t>ë</w:t>
      </w:r>
      <w:r>
        <w:rPr>
          <w:rFonts w:eastAsia="Arial Unicode MS"/>
        </w:rPr>
        <w:t xml:space="preserve">rtimit, </w:t>
      </w:r>
      <w:r w:rsidR="00AF3C01">
        <w:rPr>
          <w:rFonts w:eastAsia="Arial Unicode MS"/>
        </w:rPr>
        <w:t>duke i shkaktuar</w:t>
      </w:r>
      <w:r>
        <w:rPr>
          <w:rFonts w:eastAsia="Arial Unicode MS"/>
        </w:rPr>
        <w:t xml:space="preserve"> buxhetit t</w:t>
      </w:r>
      <w:r w:rsidR="00AF3C01">
        <w:rPr>
          <w:rFonts w:eastAsia="Arial Unicode MS"/>
        </w:rPr>
        <w:t>ë</w:t>
      </w:r>
      <w:r>
        <w:rPr>
          <w:rFonts w:eastAsia="Arial Unicode MS"/>
        </w:rPr>
        <w:t xml:space="preserve"> shtetit nj</w:t>
      </w:r>
      <w:r w:rsidR="00AF3C01">
        <w:rPr>
          <w:rFonts w:eastAsia="Arial Unicode MS"/>
        </w:rPr>
        <w:t>ë</w:t>
      </w:r>
      <w:r>
        <w:rPr>
          <w:rFonts w:eastAsia="Arial Unicode MS"/>
        </w:rPr>
        <w:t xml:space="preserve"> d</w:t>
      </w:r>
      <w:r w:rsidR="00AF3C01">
        <w:rPr>
          <w:rFonts w:eastAsia="Arial Unicode MS"/>
        </w:rPr>
        <w:t>ë</w:t>
      </w:r>
      <w:r>
        <w:rPr>
          <w:rFonts w:eastAsia="Arial Unicode MS"/>
        </w:rPr>
        <w:t>m n</w:t>
      </w:r>
      <w:r w:rsidR="00AF3C01">
        <w:rPr>
          <w:rFonts w:eastAsia="Arial Unicode MS"/>
        </w:rPr>
        <w:t>ë</w:t>
      </w:r>
      <w:r>
        <w:rPr>
          <w:rFonts w:eastAsia="Arial Unicode MS"/>
        </w:rPr>
        <w:t xml:space="preserve"> vler</w:t>
      </w:r>
      <w:r w:rsidR="00AF3C01">
        <w:rPr>
          <w:rFonts w:eastAsia="Arial Unicode MS"/>
        </w:rPr>
        <w:t>ë</w:t>
      </w:r>
      <w:r>
        <w:rPr>
          <w:rFonts w:eastAsia="Arial Unicode MS"/>
        </w:rPr>
        <w:t xml:space="preserve">n  </w:t>
      </w:r>
      <w:r>
        <w:t>353.471.090 lek</w:t>
      </w:r>
      <w:r w:rsidR="00AF3C01">
        <w:t>ë</w:t>
      </w:r>
      <w:r>
        <w:t>.</w:t>
      </w:r>
    </w:p>
    <w:p w14:paraId="4037FC3E" w14:textId="77777777" w:rsidR="002A598A" w:rsidRDefault="002A598A" w:rsidP="00E4141B">
      <w:pPr>
        <w:jc w:val="both"/>
      </w:pPr>
    </w:p>
    <w:p w14:paraId="55009BD1" w14:textId="7A888C0D" w:rsidR="001B18B5" w:rsidRDefault="001B18B5" w:rsidP="00E4141B">
      <w:pPr>
        <w:jc w:val="both"/>
        <w:rPr>
          <w:rFonts w:eastAsia="Arial Unicode MS"/>
        </w:rPr>
      </w:pPr>
      <w:r>
        <w:rPr>
          <w:rFonts w:eastAsia="Arial Unicode MS"/>
        </w:rPr>
        <w:t>Gjykata e Shkallës së Parë të Juridiksionit të Përgjithshëm Durrës, ka miratuar k</w:t>
      </w:r>
      <w:r w:rsidR="00AF3C01">
        <w:rPr>
          <w:rFonts w:eastAsia="Arial Unicode MS"/>
        </w:rPr>
        <w:t>ë</w:t>
      </w:r>
      <w:r>
        <w:rPr>
          <w:rFonts w:eastAsia="Arial Unicode MS"/>
        </w:rPr>
        <w:t>rkes</w:t>
      </w:r>
      <w:r w:rsidR="00AF3C01">
        <w:rPr>
          <w:rFonts w:eastAsia="Arial Unicode MS"/>
        </w:rPr>
        <w:t>ë</w:t>
      </w:r>
      <w:r>
        <w:rPr>
          <w:rFonts w:eastAsia="Arial Unicode MS"/>
        </w:rPr>
        <w:t>n e Prokuroris</w:t>
      </w:r>
      <w:r w:rsidR="00AF3C01">
        <w:rPr>
          <w:rFonts w:eastAsia="Arial Unicode MS"/>
        </w:rPr>
        <w:t>ë</w:t>
      </w:r>
      <w:r w:rsidR="002A598A">
        <w:rPr>
          <w:rFonts w:eastAsia="Arial Unicode MS"/>
        </w:rPr>
        <w:t xml:space="preserve"> s</w:t>
      </w:r>
      <w:r w:rsidR="00AF3C01">
        <w:rPr>
          <w:rFonts w:eastAsia="Arial Unicode MS"/>
        </w:rPr>
        <w:t>ë</w:t>
      </w:r>
      <w:r w:rsidR="002A598A">
        <w:rPr>
          <w:rFonts w:eastAsia="Arial Unicode MS"/>
        </w:rPr>
        <w:t xml:space="preserve"> Durr</w:t>
      </w:r>
      <w:r w:rsidR="00AF3C01">
        <w:rPr>
          <w:rFonts w:eastAsia="Arial Unicode MS"/>
        </w:rPr>
        <w:t>ë</w:t>
      </w:r>
      <w:r w:rsidR="002A598A">
        <w:rPr>
          <w:rFonts w:eastAsia="Arial Unicode MS"/>
        </w:rPr>
        <w:t>sit</w:t>
      </w:r>
      <w:r>
        <w:rPr>
          <w:rFonts w:eastAsia="Arial Unicode MS"/>
        </w:rPr>
        <w:t xml:space="preserve"> p</w:t>
      </w:r>
      <w:r w:rsidR="00AF3C01">
        <w:rPr>
          <w:rFonts w:eastAsia="Arial Unicode MS"/>
        </w:rPr>
        <w:t>ë</w:t>
      </w:r>
      <w:r>
        <w:rPr>
          <w:rFonts w:eastAsia="Arial Unicode MS"/>
        </w:rPr>
        <w:t>r shtetasit: M.M. (ish-</w:t>
      </w:r>
      <w:r w:rsidR="00AF3C01">
        <w:rPr>
          <w:rFonts w:eastAsia="Arial Unicode MS"/>
        </w:rPr>
        <w:t>punonjës</w:t>
      </w:r>
      <w:r>
        <w:rPr>
          <w:rFonts w:eastAsia="Arial Unicode MS"/>
        </w:rPr>
        <w:t xml:space="preserve"> i Bashkisë Rrogozhinë), Xh.U. (aktualisht përgjegjëse e zyrës së Rinisë dhe Sportit Bashkia Rrogozhinë), B.B. (</w:t>
      </w:r>
      <w:r w:rsidR="002A598A">
        <w:rPr>
          <w:rFonts w:eastAsia="Arial Unicode MS"/>
        </w:rPr>
        <w:t>punonj</w:t>
      </w:r>
      <w:r w:rsidR="00AF3C01">
        <w:rPr>
          <w:rFonts w:eastAsia="Arial Unicode MS"/>
        </w:rPr>
        <w:t>ë</w:t>
      </w:r>
      <w:r w:rsidR="002A598A">
        <w:rPr>
          <w:rFonts w:eastAsia="Arial Unicode MS"/>
        </w:rPr>
        <w:t>s n</w:t>
      </w:r>
      <w:r w:rsidR="00AF3C01">
        <w:rPr>
          <w:rFonts w:eastAsia="Arial Unicode MS"/>
        </w:rPr>
        <w:t>ë</w:t>
      </w:r>
      <w:r>
        <w:rPr>
          <w:rFonts w:eastAsia="Arial Unicode MS"/>
        </w:rPr>
        <w:t xml:space="preserve"> Bashki</w:t>
      </w:r>
      <w:r w:rsidR="002A598A">
        <w:rPr>
          <w:rFonts w:eastAsia="Arial Unicode MS"/>
        </w:rPr>
        <w:t>n</w:t>
      </w:r>
      <w:r w:rsidR="00AF3C01">
        <w:rPr>
          <w:rFonts w:eastAsia="Arial Unicode MS"/>
        </w:rPr>
        <w:t>ë</w:t>
      </w:r>
      <w:r>
        <w:rPr>
          <w:rFonts w:eastAsia="Arial Unicode MS"/>
        </w:rPr>
        <w:t xml:space="preserve"> Rrogozhinë), E.L.</w:t>
      </w:r>
      <w:r w:rsidR="002A598A">
        <w:rPr>
          <w:rFonts w:eastAsia="Arial Unicode MS"/>
        </w:rPr>
        <w:t xml:space="preserve"> </w:t>
      </w:r>
      <w:r>
        <w:rPr>
          <w:rFonts w:eastAsia="Arial Unicode MS"/>
        </w:rPr>
        <w:t>(ish</w:t>
      </w:r>
      <w:r w:rsidR="002A598A">
        <w:rPr>
          <w:rFonts w:eastAsia="Arial Unicode MS"/>
        </w:rPr>
        <w:t>-</w:t>
      </w:r>
      <w:r>
        <w:rPr>
          <w:rFonts w:eastAsia="Arial Unicode MS"/>
        </w:rPr>
        <w:t>puno</w:t>
      </w:r>
      <w:r w:rsidR="002A598A">
        <w:rPr>
          <w:rFonts w:eastAsia="Arial Unicode MS"/>
        </w:rPr>
        <w:t>n</w:t>
      </w:r>
      <w:r>
        <w:rPr>
          <w:rFonts w:eastAsia="Arial Unicode MS"/>
        </w:rPr>
        <w:t>jës Bashkia Rrogozhinë), E.R. (aktualisht specialiste në zyrën e burimeve njer</w:t>
      </w:r>
      <w:r w:rsidR="00AF3C01">
        <w:rPr>
          <w:rFonts w:eastAsia="Arial Unicode MS"/>
        </w:rPr>
        <w:t>ë</w:t>
      </w:r>
      <w:r>
        <w:rPr>
          <w:rFonts w:eastAsia="Arial Unicode MS"/>
        </w:rPr>
        <w:t>zore</w:t>
      </w:r>
      <w:r w:rsidR="002A598A">
        <w:rPr>
          <w:rFonts w:eastAsia="Arial Unicode MS"/>
        </w:rPr>
        <w:t>,</w:t>
      </w:r>
      <w:r>
        <w:rPr>
          <w:rFonts w:eastAsia="Arial Unicode MS"/>
        </w:rPr>
        <w:t xml:space="preserve"> Bashkia Rrogozhinë).</w:t>
      </w:r>
    </w:p>
    <w:p w14:paraId="2FC7A9D4" w14:textId="1FB96749" w:rsidR="001B18B5" w:rsidRDefault="001B18B5" w:rsidP="00E4141B">
      <w:pPr>
        <w:jc w:val="both"/>
      </w:pPr>
      <w:r>
        <w:t xml:space="preserve"> </w:t>
      </w:r>
    </w:p>
    <w:p w14:paraId="707EF919" w14:textId="0519EEAE" w:rsidR="00AF3C01" w:rsidRDefault="002A598A" w:rsidP="00AF3C01">
      <w:pPr>
        <w:jc w:val="both"/>
      </w:pPr>
      <w:r>
        <w:t>Nga hetimi rezulton se shtetasit e sipërcituar kan</w:t>
      </w:r>
      <w:r w:rsidR="00AF3C01">
        <w:t>ë</w:t>
      </w:r>
      <w:r>
        <w:t xml:space="preserve"> kryer veprat e m</w:t>
      </w:r>
      <w:r w:rsidR="00AF3C01">
        <w:t>ë</w:t>
      </w:r>
      <w:r>
        <w:t>sip</w:t>
      </w:r>
      <w:r w:rsidR="00AF3C01">
        <w:t>ë</w:t>
      </w:r>
      <w:r>
        <w:t xml:space="preserve">rme penale </w:t>
      </w:r>
      <w:r w:rsidR="00AF3C01">
        <w:t>në</w:t>
      </w:r>
      <w:r>
        <w:t xml:space="preserve"> </w:t>
      </w:r>
      <w:r w:rsidR="00AF3C01">
        <w:t xml:space="preserve">te paktën </w:t>
      </w:r>
      <w:r>
        <w:t>78 raste. Nga hetimi rezulton se banesat p</w:t>
      </w:r>
      <w:r w:rsidR="00AF3C01">
        <w:t>ë</w:t>
      </w:r>
      <w:r>
        <w:t>r t</w:t>
      </w:r>
      <w:r w:rsidR="00AF3C01">
        <w:t>ë</w:t>
      </w:r>
      <w:r>
        <w:t xml:space="preserve"> cilat </w:t>
      </w:r>
      <w:r w:rsidR="00AF3C01">
        <w:t>ë</w:t>
      </w:r>
      <w:r>
        <w:t>sht</w:t>
      </w:r>
      <w:r w:rsidR="00AF3C01">
        <w:t>ë</w:t>
      </w:r>
      <w:r>
        <w:t xml:space="preserve"> dh</w:t>
      </w:r>
      <w:r w:rsidR="00AF3C01">
        <w:t>ë</w:t>
      </w:r>
      <w:r>
        <w:t>n</w:t>
      </w:r>
      <w:r w:rsidR="00AF3C01">
        <w:t>ë</w:t>
      </w:r>
      <w:r>
        <w:t xml:space="preserve"> d</w:t>
      </w:r>
      <w:r w:rsidR="00AF3C01">
        <w:t>ë</w:t>
      </w:r>
      <w:r>
        <w:t>mshp</w:t>
      </w:r>
      <w:r w:rsidR="00AF3C01">
        <w:t>ë</w:t>
      </w:r>
      <w:r>
        <w:t>rblimi p</w:t>
      </w:r>
      <w:r w:rsidR="00AF3C01">
        <w:t>ë</w:t>
      </w:r>
      <w:r>
        <w:t>r shkak t</w:t>
      </w:r>
      <w:r w:rsidR="00AF3C01">
        <w:t>ë</w:t>
      </w:r>
      <w:r>
        <w:t xml:space="preserve"> d</w:t>
      </w:r>
      <w:r w:rsidR="00AF3C01">
        <w:t>ë</w:t>
      </w:r>
      <w:r>
        <w:t>mtimeve nga t</w:t>
      </w:r>
      <w:r w:rsidR="00AF3C01">
        <w:t>ë</w:t>
      </w:r>
      <w:r>
        <w:t>rmeti nuk kan</w:t>
      </w:r>
      <w:r w:rsidR="00AF3C01">
        <w:t>ë</w:t>
      </w:r>
      <w:r>
        <w:t xml:space="preserve"> qen</w:t>
      </w:r>
      <w:r w:rsidR="00AF3C01">
        <w:t>ë</w:t>
      </w:r>
      <w:r>
        <w:t xml:space="preserve"> p</w:t>
      </w:r>
      <w:r w:rsidR="00AF3C01">
        <w:t>ë</w:t>
      </w:r>
      <w:r>
        <w:t>r strehim por n</w:t>
      </w:r>
      <w:r w:rsidR="00AF3C01">
        <w:t>ë</w:t>
      </w:r>
      <w:r>
        <w:t xml:space="preserve"> dosjet e tyre jan</w:t>
      </w:r>
      <w:r w:rsidR="00AF3C01">
        <w:t>ë</w:t>
      </w:r>
      <w:r>
        <w:t xml:space="preserve"> sh</w:t>
      </w:r>
      <w:r w:rsidR="00AF3C01">
        <w:t>ë</w:t>
      </w:r>
      <w:r>
        <w:t>nuar</w:t>
      </w:r>
      <w:r w:rsidR="00AF3C01">
        <w:t xml:space="preserve"> objekte të tjera, përfshi dhe </w:t>
      </w:r>
      <w:r>
        <w:t>kasoll</w:t>
      </w:r>
      <w:r w:rsidR="00AF3C01">
        <w:t>e</w:t>
      </w:r>
      <w:r>
        <w:t xml:space="preserve"> t</w:t>
      </w:r>
      <w:r w:rsidR="00AF3C01">
        <w:t>ë</w:t>
      </w:r>
      <w:r>
        <w:t xml:space="preserve"> derrave e lop</w:t>
      </w:r>
      <w:r w:rsidR="00AF3C01">
        <w:t>ë</w:t>
      </w:r>
      <w:r>
        <w:t xml:space="preserve">ve. </w:t>
      </w:r>
    </w:p>
    <w:p w14:paraId="454723AE" w14:textId="77777777" w:rsidR="00AF3C01" w:rsidRDefault="00AF3C01" w:rsidP="00AF3C01">
      <w:pPr>
        <w:jc w:val="both"/>
      </w:pPr>
    </w:p>
    <w:p w14:paraId="3DD15F81" w14:textId="692B218C" w:rsidR="002A598A" w:rsidRPr="00C76834" w:rsidRDefault="002A598A" w:rsidP="002A598A">
      <w:pPr>
        <w:jc w:val="both"/>
        <w:rPr>
          <w:rFonts w:eastAsia="Arial Unicode MS"/>
        </w:rPr>
      </w:pPr>
      <w:r>
        <w:t>Gjithashtu, krahas personave t</w:t>
      </w:r>
      <w:r w:rsidR="00AF3C01">
        <w:t>ë</w:t>
      </w:r>
      <w:r>
        <w:t xml:space="preserve"> ndaluar, n</w:t>
      </w:r>
      <w:r w:rsidR="00AF3C01">
        <w:t>ë</w:t>
      </w:r>
      <w:r>
        <w:t xml:space="preserve"> hetim jan</w:t>
      </w:r>
      <w:r w:rsidR="00AF3C01">
        <w:t>ë</w:t>
      </w:r>
      <w:r>
        <w:t xml:space="preserve"> dhe 78 shtetasit t</w:t>
      </w:r>
      <w:r w:rsidR="00AF3C01">
        <w:t>ë</w:t>
      </w:r>
      <w:r>
        <w:t xml:space="preserve"> cil</w:t>
      </w:r>
      <w:r w:rsidR="00AF3C01">
        <w:t>ë</w:t>
      </w:r>
      <w:r>
        <w:t>t kan</w:t>
      </w:r>
      <w:r w:rsidR="00AF3C01">
        <w:t>ë</w:t>
      </w:r>
      <w:r>
        <w:t xml:space="preserve"> bashk</w:t>
      </w:r>
      <w:r w:rsidR="00AF3C01">
        <w:t>ë</w:t>
      </w:r>
      <w:r>
        <w:t>punuar p</w:t>
      </w:r>
      <w:r w:rsidR="00AF3C01">
        <w:t>ë</w:t>
      </w:r>
      <w:r>
        <w:t>r p</w:t>
      </w:r>
      <w:r w:rsidR="00AF3C01">
        <w:t>ë</w:t>
      </w:r>
      <w:r>
        <w:t>rfitimin e fondeve t</w:t>
      </w:r>
      <w:r w:rsidR="00AF3C01">
        <w:t>ë</w:t>
      </w:r>
      <w:r>
        <w:t xml:space="preserve"> rind</w:t>
      </w:r>
      <w:r w:rsidR="00AF3C01">
        <w:t>ë</w:t>
      </w:r>
      <w:r>
        <w:t>rtimit. K</w:t>
      </w:r>
      <w:r w:rsidR="00AF3C01">
        <w:t>ë</w:t>
      </w:r>
      <w:r>
        <w:t>ta t</w:t>
      </w:r>
      <w:r w:rsidR="00AF3C01">
        <w:t>ë</w:t>
      </w:r>
      <w:r>
        <w:t xml:space="preserve"> fundit akuzohen p</w:t>
      </w:r>
      <w:r w:rsidR="00AF3C01">
        <w:t>ë</w:t>
      </w:r>
      <w:r>
        <w:t>r vepr</w:t>
      </w:r>
      <w:r w:rsidR="00AF3C01">
        <w:t>ë</w:t>
      </w:r>
      <w:r>
        <w:t xml:space="preserve">n penale “Mashtrim” parashikuar nga neni 143 i Kodit Penal. </w:t>
      </w:r>
    </w:p>
    <w:p w14:paraId="16C9265C" w14:textId="77777777" w:rsidR="002A598A" w:rsidRDefault="002A598A" w:rsidP="00E4141B">
      <w:pPr>
        <w:jc w:val="both"/>
      </w:pPr>
    </w:p>
    <w:p w14:paraId="575E3DAC" w14:textId="77777777" w:rsidR="00695122" w:rsidRDefault="00695122" w:rsidP="00E4141B">
      <w:pPr>
        <w:jc w:val="both"/>
        <w:rPr>
          <w:rFonts w:eastAsia="Arial Unicode MS"/>
        </w:rPr>
      </w:pPr>
    </w:p>
    <w:p w14:paraId="5E184129" w14:textId="77777777" w:rsidR="00AF3C01" w:rsidRDefault="00AF3C01" w:rsidP="00E4141B">
      <w:pPr>
        <w:jc w:val="both"/>
        <w:rPr>
          <w:rFonts w:eastAsia="Arial Unicode MS"/>
        </w:rPr>
      </w:pPr>
    </w:p>
    <w:p w14:paraId="0B46E769" w14:textId="77777777" w:rsidR="00AF3C01" w:rsidRDefault="00AF3C01" w:rsidP="00E4141B">
      <w:pPr>
        <w:jc w:val="both"/>
        <w:rPr>
          <w:rFonts w:eastAsia="Arial Unicode MS"/>
        </w:rPr>
      </w:pPr>
    </w:p>
    <w:p w14:paraId="109FBE3F" w14:textId="77777777" w:rsidR="00836714" w:rsidRDefault="00836714"/>
    <w:sectPr w:rsidR="00836714" w:rsidSect="00AA5367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102"/>
    <w:rsid w:val="000D2183"/>
    <w:rsid w:val="001B18B5"/>
    <w:rsid w:val="001C3410"/>
    <w:rsid w:val="002A598A"/>
    <w:rsid w:val="003B170C"/>
    <w:rsid w:val="003F224A"/>
    <w:rsid w:val="004B6ECC"/>
    <w:rsid w:val="004F5D30"/>
    <w:rsid w:val="00627D0F"/>
    <w:rsid w:val="00695122"/>
    <w:rsid w:val="006D7C70"/>
    <w:rsid w:val="00781294"/>
    <w:rsid w:val="007A7D17"/>
    <w:rsid w:val="00836714"/>
    <w:rsid w:val="00AA5367"/>
    <w:rsid w:val="00AF3C01"/>
    <w:rsid w:val="00B33B56"/>
    <w:rsid w:val="00C47E0A"/>
    <w:rsid w:val="00C76834"/>
    <w:rsid w:val="00D24102"/>
    <w:rsid w:val="00DE266F"/>
    <w:rsid w:val="00E4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E9A94"/>
  <w15:chartTrackingRefBased/>
  <w15:docId w15:val="{7B0E65CD-F173-4000-912A-CA760FAD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41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Mediana Meta</dc:creator>
  <cp:keywords/>
  <dc:description/>
  <cp:lastModifiedBy>Rozeta Tase</cp:lastModifiedBy>
  <cp:revision>2</cp:revision>
  <dcterms:created xsi:type="dcterms:W3CDTF">2024-10-24T09:57:00Z</dcterms:created>
  <dcterms:modified xsi:type="dcterms:W3CDTF">2024-10-24T09:57:00Z</dcterms:modified>
</cp:coreProperties>
</file>